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right"/>
        <w:rPr>
          <w:rFonts w:ascii="Arial Narrow" w:hAnsi="Arial Narrow" w:eastAsia="Arial Narrow"/>
          <w:b/>
          <w:sz w:val="22"/>
        </w:rPr>
      </w:pPr>
      <w:r>
        <w:rPr>
          <w:rFonts w:ascii="Times New Roman" w:hAnsi="Times New Roman" w:eastAsia="Times New Roman"/>
          <w:sz w:val="24"/>
        </w:rPr>
        <mc:AlternateContent>
          <mc:Choice Requires="wps">
            <w:drawing>
              <wp:anchor distT="0" distB="0" distL="114300" distR="114300" simplePos="0" relativeHeight="251674624" behindDoc="1" locked="0" layoutInCell="0" allowOverlap="1">
                <wp:simplePos x="0" y="0"/>
                <wp:positionH relativeFrom="page">
                  <wp:posOffset>12065</wp:posOffset>
                </wp:positionH>
                <wp:positionV relativeFrom="page">
                  <wp:posOffset>15240</wp:posOffset>
                </wp:positionV>
                <wp:extent cx="7537450" cy="0"/>
                <wp:effectExtent l="0" t="0" r="0" b="0"/>
                <wp:wrapNone/>
                <wp:docPr id="1" name="Line 2"/>
                <wp:cNvGraphicFramePr/>
                <a:graphic xmlns:a="http://schemas.openxmlformats.org/drawingml/2006/main">
                  <a:graphicData uri="http://schemas.microsoft.com/office/word/2010/wordprocessingShape">
                    <wps:wsp>
                      <wps:cNvSpPr/>
                      <wps:spPr>
                        <a:xfrm>
                          <a:off x="0" y="0"/>
                          <a:ext cx="7537450" cy="0"/>
                        </a:xfrm>
                        <a:prstGeom prst="line">
                          <a:avLst/>
                        </a:prstGeom>
                        <a:ln w="6096"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95pt;margin-top:1.2pt;height:0pt;width:593.5pt;mso-position-horizontal-relative:page;mso-position-vertical-relative:page;z-index:-251641856;mso-width-relative:page;mso-height-relative:page;" filled="f" stroked="t" coordsize="21600,21600" o:allowincell="f" o:gfxdata="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smGGYdMAAAAGAQAADwAAAAAAAAABACAAAAAiAAAAZHJzL2Rvd25yZXYueG1sUEsB&#10;AhQAFAAAAAgAh07iQDd5AfLBAQAAiwMAAA4AAAAAAAAAAQAgAAAAIgEAAGRycy9lMm9Eb2MueG1s&#10;UEsFBgAAAAAGAAYAWQEAAFUFAAAAAA==&#10;">
                <v:fill on="f" focussize="0,0"/>
                <v:stroke weight="0.48pt" color="#000000" joinstyle="round"/>
                <v:imagedata o:title=""/>
                <o:lock v:ext="edit" aspectratio="f"/>
              </v:line>
            </w:pict>
          </mc:Fallback>
        </mc:AlternateContent>
      </w:r>
      <w:r>
        <w:rPr>
          <w:rFonts w:ascii="Times New Roman" w:hAnsi="Times New Roman" w:eastAsia="Times New Roman"/>
          <w:sz w:val="24"/>
        </w:rPr>
        <mc:AlternateContent>
          <mc:Choice Requires="wps">
            <w:drawing>
              <wp:anchor distT="0" distB="0" distL="114300" distR="114300" simplePos="0" relativeHeight="251675648" behindDoc="1" locked="0" layoutInCell="0" allowOverlap="1">
                <wp:simplePos x="0" y="0"/>
                <wp:positionH relativeFrom="page">
                  <wp:posOffset>15240</wp:posOffset>
                </wp:positionH>
                <wp:positionV relativeFrom="page">
                  <wp:posOffset>12065</wp:posOffset>
                </wp:positionV>
                <wp:extent cx="0" cy="10671175"/>
                <wp:effectExtent l="4445" t="0" r="14605" b="15875"/>
                <wp:wrapNone/>
                <wp:docPr id="2" name="Line 3"/>
                <wp:cNvGraphicFramePr/>
                <a:graphic xmlns:a="http://schemas.openxmlformats.org/drawingml/2006/main">
                  <a:graphicData uri="http://schemas.microsoft.com/office/word/2010/wordprocessingShape">
                    <wps:wsp>
                      <wps:cNvSpPr/>
                      <wps:spPr>
                        <a:xfrm>
                          <a:off x="0" y="0"/>
                          <a:ext cx="0" cy="10671175"/>
                        </a:xfrm>
                        <a:prstGeom prst="line">
                          <a:avLst/>
                        </a:prstGeom>
                        <a:ln w="6096" cap="flat" cmpd="sng">
                          <a:solidFill>
                            <a:srgbClr val="000000"/>
                          </a:solidFill>
                          <a:prstDash val="solid"/>
                          <a:headEnd type="none" w="med" len="med"/>
                          <a:tailEnd type="none" w="med" len="med"/>
                        </a:ln>
                      </wps:spPr>
                      <wps:bodyPr upright="1"/>
                    </wps:wsp>
                  </a:graphicData>
                </a:graphic>
              </wp:anchor>
            </w:drawing>
          </mc:Choice>
          <mc:Fallback>
            <w:pict>
              <v:line id="Line 3" o:spid="_x0000_s1026" o:spt="20" style="position:absolute;left:0pt;margin-left:1.2pt;margin-top:0.95pt;height:840.25pt;width:0pt;mso-position-horizontal-relative:page;mso-position-vertical-relative:page;z-index:-251640832;mso-width-relative:page;mso-height-relative:page;" filled="f" stroked="t" coordsize="21600,21600" o:allowincell="f" o:gfxdata="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SrmbTAAAABgEAAA8AAAAAAAAAAQAgAAAAIgAAAGRycy9kb3ducmV2LnhtbFBLAQIU&#10;ABQAAAAIAIdO4kCrTRnGvwEAAIwDAAAOAAAAAAAAAAEAIAAAACIBAABkcnMvZTJvRG9jLnhtbFBL&#10;BQYAAAAABgAGAFkBAABTBQAAAAA=&#10;">
                <v:fill on="f" focussize="0,0"/>
                <v:stroke weight="0.48pt" color="#000000" joinstyle="round"/>
                <v:imagedata o:title=""/>
                <o:lock v:ext="edit" aspectratio="f"/>
              </v:line>
            </w:pict>
          </mc:Fallback>
        </mc:AlternateContent>
      </w:r>
      <w:r>
        <w:rPr>
          <w:rFonts w:ascii="Times New Roman" w:hAnsi="Times New Roman" w:eastAsia="Times New Roman"/>
          <w:sz w:val="24"/>
        </w:rPr>
        <mc:AlternateContent>
          <mc:Choice Requires="wps">
            <w:drawing>
              <wp:anchor distT="0" distB="0" distL="114300" distR="114300" simplePos="0" relativeHeight="251676672" behindDoc="1" locked="0" layoutInCell="0" allowOverlap="1">
                <wp:simplePos x="0" y="0"/>
                <wp:positionH relativeFrom="page">
                  <wp:posOffset>12065</wp:posOffset>
                </wp:positionH>
                <wp:positionV relativeFrom="page">
                  <wp:posOffset>10680065</wp:posOffset>
                </wp:positionV>
                <wp:extent cx="7537450" cy="0"/>
                <wp:effectExtent l="0" t="0" r="0" b="0"/>
                <wp:wrapNone/>
                <wp:docPr id="3" name="Line 4"/>
                <wp:cNvGraphicFramePr/>
                <a:graphic xmlns:a="http://schemas.openxmlformats.org/drawingml/2006/main">
                  <a:graphicData uri="http://schemas.microsoft.com/office/word/2010/wordprocessingShape">
                    <wps:wsp>
                      <wps:cNvSpPr/>
                      <wps:spPr>
                        <a:xfrm>
                          <a:off x="0" y="0"/>
                          <a:ext cx="7537450" cy="0"/>
                        </a:xfrm>
                        <a:prstGeom prst="line">
                          <a:avLst/>
                        </a:prstGeom>
                        <a:ln w="6095" cap="flat" cmpd="sng">
                          <a:solidFill>
                            <a:srgbClr val="000000"/>
                          </a:solidFill>
                          <a:prstDash val="solid"/>
                          <a:headEnd type="none" w="med" len="med"/>
                          <a:tailEnd type="none" w="med" len="med"/>
                        </a:ln>
                      </wps:spPr>
                      <wps:bodyPr upright="1"/>
                    </wps:wsp>
                  </a:graphicData>
                </a:graphic>
              </wp:anchor>
            </w:drawing>
          </mc:Choice>
          <mc:Fallback>
            <w:pict>
              <v:line id="Line 4" o:spid="_x0000_s1026" o:spt="20" style="position:absolute;left:0pt;margin-left:0.95pt;margin-top:840.95pt;height:0pt;width:593.5pt;mso-position-horizontal-relative:page;mso-position-vertical-relative:page;z-index:-251639808;mso-width-relative:page;mso-height-relative:page;" filled="f" stroked="t" coordsize="21600,21600" o:allowincell="f" o:gfxdata="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8rrFl0gAAAAwBAAAPAAAAAAAAAAEAIAAAACIAAABkcnMvZG93bnJldi54bWxQSwEC&#10;FAAUAAAACACHTuJAnegc4cEBAACLAwAADgAAAAAAAAABACAAAAAhAQAAZHJzL2Uyb0RvYy54bWxQ&#10;SwUGAAAAAAYABgBZAQAAVAUAAAAA&#10;">
                <v:fill on="f" focussize="0,0"/>
                <v:stroke weight="0.47992125984252pt" color="#000000" joinstyle="round"/>
                <v:imagedata o:title=""/>
                <o:lock v:ext="edit" aspectratio="f"/>
              </v:line>
            </w:pict>
          </mc:Fallback>
        </mc:AlternateContent>
      </w:r>
      <w:r>
        <w:rPr>
          <w:rFonts w:ascii="Times New Roman" w:hAnsi="Times New Roman" w:eastAsia="Times New Roman"/>
          <w:sz w:val="24"/>
        </w:rPr>
        <mc:AlternateContent>
          <mc:Choice Requires="wps">
            <w:drawing>
              <wp:anchor distT="0" distB="0" distL="114300" distR="114300" simplePos="0" relativeHeight="251677696" behindDoc="1" locked="0" layoutInCell="0" allowOverlap="1">
                <wp:simplePos x="0" y="0"/>
                <wp:positionH relativeFrom="page">
                  <wp:posOffset>7546340</wp:posOffset>
                </wp:positionH>
                <wp:positionV relativeFrom="page">
                  <wp:posOffset>12065</wp:posOffset>
                </wp:positionV>
                <wp:extent cx="0" cy="10671175"/>
                <wp:effectExtent l="4445" t="0" r="14605" b="15875"/>
                <wp:wrapNone/>
                <wp:docPr id="4" name="Line 5"/>
                <wp:cNvGraphicFramePr/>
                <a:graphic xmlns:a="http://schemas.openxmlformats.org/drawingml/2006/main">
                  <a:graphicData uri="http://schemas.microsoft.com/office/word/2010/wordprocessingShape">
                    <wps:wsp>
                      <wps:cNvSpPr/>
                      <wps:spPr>
                        <a:xfrm>
                          <a:off x="0" y="0"/>
                          <a:ext cx="0" cy="10671175"/>
                        </a:xfrm>
                        <a:prstGeom prst="line">
                          <a:avLst/>
                        </a:prstGeom>
                        <a:ln w="6095" cap="flat" cmpd="sng">
                          <a:solidFill>
                            <a:srgbClr val="000000"/>
                          </a:solidFill>
                          <a:prstDash val="solid"/>
                          <a:headEnd type="none" w="med" len="med"/>
                          <a:tailEnd type="none" w="med" len="med"/>
                        </a:ln>
                      </wps:spPr>
                      <wps:bodyPr upright="1"/>
                    </wps:wsp>
                  </a:graphicData>
                </a:graphic>
              </wp:anchor>
            </w:drawing>
          </mc:Choice>
          <mc:Fallback>
            <w:pict>
              <v:line id="Line 5" o:spid="_x0000_s1026" o:spt="20" style="position:absolute;left:0pt;margin-left:594.2pt;margin-top:0.95pt;height:840.25pt;width:0pt;mso-position-horizontal-relative:page;mso-position-vertical-relative:page;z-index:-251638784;mso-width-relative:page;mso-height-relative:page;" filled="f" stroked="t" coordsize="21600,21600" o:allowincell="f" o:gfxdata="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izjy31QAAAAwBAAAPAAAAAAAAAAEAIAAAACIAAABkcnMvZG93bnJldi54bWxQ&#10;SwECFAAUAAAACACHTuJAhJhVwcEBAACMAwAADgAAAAAAAAABACAAAAAkAQAAZHJzL2Uyb0RvYy54&#10;bWxQSwUGAAAAAAYABgBZAQAAVwUAAAAA&#10;">
                <v:fill on="f" focussize="0,0"/>
                <v:stroke weight="0.47992125984252pt" color="#000000" joinstyle="round"/>
                <v:imagedata o:title=""/>
                <o:lock v:ext="edit" aspectratio="f"/>
              </v:line>
            </w:pict>
          </mc:Fallback>
        </mc:AlternateContent>
      </w:r>
      <w:r>
        <w:rPr>
          <w:rFonts w:ascii="Arial Narrow" w:hAnsi="Arial Narrow" w:eastAsia="Arial Narrow"/>
          <w:b/>
          <w:sz w:val="22"/>
        </w:rPr>
        <w:t xml:space="preserve">Formular </w:t>
      </w:r>
      <w:r>
        <w:rPr>
          <w:rFonts w:ascii="Arial Narrow" w:hAnsi="Arial Narrow" w:eastAsia="Arial Narrow"/>
          <w:b/>
          <w:sz w:val="22"/>
          <w:lang w:val="ro-RO"/>
        </w:rPr>
        <w:t>1</w:t>
      </w:r>
    </w:p>
    <w:p>
      <w:pPr>
        <w:spacing w:line="255" w:lineRule="exact"/>
        <w:rPr>
          <w:rFonts w:ascii="Times New Roman" w:hAnsi="Times New Roman" w:eastAsia="Times New Roman"/>
        </w:rPr>
      </w:pPr>
    </w:p>
    <w:p>
      <w:pPr>
        <w:spacing w:line="239" w:lineRule="auto"/>
        <w:ind w:left="400" w:right="5566" w:rightChars="0" w:hanging="150"/>
        <w:rPr>
          <w:rFonts w:ascii="Arial Narrow" w:hAnsi="Arial Narrow" w:eastAsia="Arial Narrow"/>
          <w:sz w:val="22"/>
        </w:rPr>
      </w:pPr>
      <w:r>
        <w:rPr>
          <w:rFonts w:ascii="Arial Narrow" w:hAnsi="Arial Narrow" w:eastAsia="Arial Narrow"/>
          <w:sz w:val="22"/>
          <w:lang w:val="ro-RO"/>
        </w:rPr>
        <w:t xml:space="preserve">  </w:t>
      </w:r>
      <w:bookmarkStart w:id="0" w:name="_GoBack"/>
      <w:bookmarkEnd w:id="0"/>
      <w:r>
        <w:rPr>
          <w:rFonts w:ascii="Arial Narrow" w:hAnsi="Arial Narrow" w:eastAsia="Arial Narrow"/>
          <w:sz w:val="22"/>
        </w:rPr>
        <w:t>Operator economic (denumirea/numele)</w:t>
      </w: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383" w:lineRule="exact"/>
        <w:rPr>
          <w:rFonts w:ascii="Times New Roman" w:hAnsi="Times New Roman" w:eastAsia="Times New Roman"/>
        </w:rPr>
      </w:pPr>
    </w:p>
    <w:p>
      <w:pPr>
        <w:spacing w:line="0" w:lineRule="atLeast"/>
        <w:ind w:left="4100"/>
        <w:rPr>
          <w:rFonts w:ascii="Arial Narrow" w:hAnsi="Arial Narrow" w:eastAsia="Arial Narrow"/>
          <w:b/>
          <w:sz w:val="22"/>
        </w:rPr>
      </w:pPr>
      <w:r>
        <w:rPr>
          <w:rFonts w:ascii="Arial Narrow" w:hAnsi="Arial Narrow" w:eastAsia="Arial Narrow"/>
          <w:b/>
          <w:sz w:val="22"/>
        </w:rPr>
        <w:t>DECLARATIE</w:t>
      </w:r>
    </w:p>
    <w:p>
      <w:pPr>
        <w:spacing w:line="0" w:lineRule="atLeast"/>
        <w:ind w:left="4100"/>
        <w:rPr>
          <w:rFonts w:ascii="Arial Narrow" w:hAnsi="Arial Narrow" w:eastAsia="Arial Narrow"/>
          <w:b/>
          <w:sz w:val="22"/>
        </w:rPr>
      </w:pPr>
    </w:p>
    <w:p>
      <w:pPr>
        <w:spacing w:line="239" w:lineRule="auto"/>
        <w:ind w:left="400"/>
        <w:jc w:val="center"/>
        <w:rPr>
          <w:rFonts w:ascii="Arial Narrow" w:hAnsi="Arial Narrow" w:eastAsia="Arial Narrow"/>
          <w:b/>
          <w:sz w:val="22"/>
          <w:szCs w:val="22"/>
        </w:rPr>
      </w:pPr>
      <w:r>
        <w:rPr>
          <w:rFonts w:ascii="Arial Narrow" w:hAnsi="Arial Narrow" w:eastAsia="Arial Narrow"/>
          <w:b/>
          <w:sz w:val="22"/>
          <w:szCs w:val="22"/>
        </w:rPr>
        <w:t xml:space="preserve">Privind neincadrarea in prevederile art. </w:t>
      </w:r>
      <w:r>
        <w:rPr>
          <w:rFonts w:ascii="Arial Narrow" w:hAnsi="Arial Narrow" w:eastAsia="Arial Narrow"/>
          <w:b/>
          <w:sz w:val="22"/>
          <w:szCs w:val="22"/>
          <w:lang w:val="ro-RO"/>
        </w:rPr>
        <w:t xml:space="preserve">59 si </w:t>
      </w:r>
      <w:r>
        <w:rPr>
          <w:rFonts w:ascii="Arial Narrow" w:hAnsi="Arial Narrow" w:eastAsia="Arial Narrow"/>
          <w:b/>
          <w:sz w:val="22"/>
          <w:szCs w:val="22"/>
        </w:rPr>
        <w:t>60, repectiv Sectiuniunea 4,capitolul II din Legea nr. 98/2016</w:t>
      </w:r>
    </w:p>
    <w:p>
      <w:pPr>
        <w:spacing w:line="200" w:lineRule="exact"/>
        <w:jc w:val="center"/>
        <w:rPr>
          <w:rFonts w:ascii="Times New Roman" w:hAnsi="Times New Roman" w:eastAsia="Times New Roman"/>
          <w:sz w:val="24"/>
          <w:szCs w:val="28"/>
        </w:rPr>
      </w:pPr>
    </w:p>
    <w:p>
      <w:pPr>
        <w:spacing w:line="305" w:lineRule="exact"/>
        <w:jc w:val="center"/>
        <w:rPr>
          <w:rFonts w:ascii="Times New Roman" w:hAnsi="Times New Roman" w:eastAsia="Times New Roman"/>
          <w:sz w:val="24"/>
          <w:szCs w:val="28"/>
        </w:rPr>
      </w:pPr>
    </w:p>
    <w:p>
      <w:pPr>
        <w:spacing w:line="0" w:lineRule="atLeast"/>
        <w:ind w:firstLine="504"/>
        <w:jc w:val="both"/>
        <w:rPr>
          <w:rFonts w:ascii="Arial Narrow" w:hAnsi="Arial Narrow" w:eastAsia="Arial Narrow"/>
          <w:sz w:val="22"/>
        </w:rPr>
      </w:pPr>
      <w:r>
        <w:rPr>
          <w:rFonts w:ascii="Arial Narrow" w:hAnsi="Arial Narrow" w:eastAsia="Arial Narrow"/>
          <w:sz w:val="22"/>
        </w:rPr>
        <w:t xml:space="preserve">Subscrisa </w:t>
      </w:r>
      <w:r>
        <w:rPr>
          <w:rFonts w:ascii="Arial Narrow" w:hAnsi="Arial Narrow" w:eastAsia="Arial Narrow"/>
          <w:b/>
          <w:sz w:val="22"/>
        </w:rPr>
        <w:t>_____________________________</w:t>
      </w:r>
      <w:r>
        <w:rPr>
          <w:rFonts w:ascii="Arial Narrow" w:hAnsi="Arial Narrow" w:eastAsia="Arial Narrow"/>
          <w:sz w:val="22"/>
        </w:rPr>
        <w:t xml:space="preserve"> (denumirea, numele operatorului economic) reprezentat legal de dl/dna </w:t>
      </w:r>
      <w:r>
        <w:rPr>
          <w:rFonts w:ascii="Arial Narrow" w:hAnsi="Arial Narrow" w:eastAsia="Arial Narrow"/>
          <w:b/>
          <w:sz w:val="22"/>
        </w:rPr>
        <w:t>_________________</w:t>
      </w:r>
      <w:r>
        <w:rPr>
          <w:rFonts w:ascii="Arial Narrow" w:hAnsi="Arial Narrow" w:eastAsia="Arial Narrow"/>
          <w:sz w:val="22"/>
        </w:rPr>
        <w:t xml:space="preserve"> in calitate de ofertant/candidat/ofertant asociat/subcontractant la procedura de</w:t>
      </w:r>
    </w:p>
    <w:p>
      <w:pPr>
        <w:spacing w:line="1" w:lineRule="exact"/>
        <w:rPr>
          <w:rFonts w:ascii="Times New Roman" w:hAnsi="Times New Roman" w:eastAsia="Times New Roman"/>
        </w:rPr>
      </w:pPr>
    </w:p>
    <w:p>
      <w:pPr>
        <w:spacing w:line="0" w:lineRule="atLeast"/>
        <w:jc w:val="both"/>
        <w:rPr>
          <w:rFonts w:ascii="Arial Narrow" w:hAnsi="Arial Narrow" w:eastAsia="Arial Narrow"/>
          <w:sz w:val="22"/>
        </w:rPr>
      </w:pPr>
      <w:r>
        <w:rPr>
          <w:rFonts w:ascii="Arial Narrow" w:hAnsi="Arial Narrow" w:eastAsia="Arial Narrow"/>
          <w:b/>
          <w:sz w:val="22"/>
        </w:rPr>
        <w:t xml:space="preserve">______________________________ </w:t>
      </w:r>
      <w:r>
        <w:rPr>
          <w:rFonts w:ascii="Arial Narrow" w:hAnsi="Arial Narrow" w:eastAsia="Arial Narrow"/>
          <w:sz w:val="22"/>
        </w:rPr>
        <w:t>(se mentioneaza procedura) pentru atribuirea contractului de achizitie publica</w:t>
      </w:r>
      <w:r>
        <w:rPr>
          <w:rFonts w:ascii="Arial Narrow" w:hAnsi="Arial Narrow" w:eastAsia="Arial Narrow"/>
          <w:b/>
          <w:sz w:val="22"/>
        </w:rPr>
        <w:t xml:space="preserve"> </w:t>
      </w:r>
      <w:r>
        <w:rPr>
          <w:rFonts w:ascii="Arial Narrow" w:hAnsi="Arial Narrow" w:eastAsia="Arial Narrow"/>
          <w:sz w:val="22"/>
        </w:rPr>
        <w:t xml:space="preserve">avand ca obiect </w:t>
      </w:r>
      <w:r>
        <w:rPr>
          <w:rFonts w:ascii="Arial Narrow" w:hAnsi="Arial Narrow" w:eastAsia="Arial Narrow"/>
          <w:b/>
          <w:i/>
          <w:sz w:val="22"/>
        </w:rPr>
        <w:t>„______________________________”</w:t>
      </w:r>
      <w:r>
        <w:rPr>
          <w:rFonts w:ascii="Arial Narrow" w:hAnsi="Arial Narrow" w:eastAsia="Arial Narrow"/>
          <w:sz w:val="22"/>
        </w:rPr>
        <w:t xml:space="preserve"> (denumirea produsului, serviciului sau lucrarii si codul CPV), la data de </w:t>
      </w:r>
      <w:r>
        <w:rPr>
          <w:rFonts w:ascii="Arial Narrow" w:hAnsi="Arial Narrow" w:eastAsia="Arial Narrow"/>
          <w:b/>
          <w:sz w:val="22"/>
        </w:rPr>
        <w:t>___________</w:t>
      </w:r>
      <w:r>
        <w:rPr>
          <w:rFonts w:ascii="Arial Narrow" w:hAnsi="Arial Narrow" w:eastAsia="Arial Narrow"/>
          <w:sz w:val="22"/>
        </w:rPr>
        <w:t xml:space="preserve"> (zi/luna/an), organizata de </w:t>
      </w:r>
      <w:r>
        <w:rPr>
          <w:rFonts w:ascii="Arial Narrow" w:hAnsi="Arial Narrow" w:eastAsia="Arial Narrow"/>
          <w:b/>
          <w:sz w:val="22"/>
        </w:rPr>
        <w:t>_____________</w:t>
      </w:r>
      <w:r>
        <w:rPr>
          <w:rFonts w:ascii="Arial Narrow" w:hAnsi="Arial Narrow" w:eastAsia="Arial Narrow"/>
          <w:sz w:val="22"/>
        </w:rPr>
        <w:t>, declar pe propria raspundere, sub sanctiunea excluderii din procedura si sub sanctiunile aplicate faptei de fals in acte publice, ca nu ma aflu in situatiaprevazuta la art.60 din Legea nr. 98/2016, respectiv nu mă aflu în niuna dintre situațiile prevăzute de Capitolul</w:t>
      </w:r>
    </w:p>
    <w:p>
      <w:pPr>
        <w:spacing w:line="1" w:lineRule="exact"/>
        <w:rPr>
          <w:rFonts w:ascii="Times New Roman" w:hAnsi="Times New Roman" w:eastAsia="Times New Roman"/>
        </w:rPr>
      </w:pPr>
    </w:p>
    <w:p>
      <w:pPr>
        <w:spacing w:line="239" w:lineRule="auto"/>
        <w:jc w:val="both"/>
        <w:rPr>
          <w:rFonts w:ascii="Arial Narrow" w:hAnsi="Arial Narrow" w:eastAsia="Arial Narrow"/>
          <w:sz w:val="22"/>
        </w:rPr>
      </w:pPr>
      <w:r>
        <w:rPr>
          <w:rFonts w:ascii="Arial Narrow" w:hAnsi="Arial Narrow" w:eastAsia="Arial Narrow"/>
          <w:sz w:val="22"/>
        </w:rPr>
        <w:t>II, secţiunea 4: Reguli de evitare a conflictului de interese cu persoane ce deţinfuncţii de decizie în cadrul autorităţii contractante:</w:t>
      </w:r>
    </w:p>
    <w:p>
      <w:pPr>
        <w:spacing w:line="239" w:lineRule="auto"/>
        <w:rPr>
          <w:rFonts w:ascii="Arial Narrow" w:hAnsi="Arial Narrow" w:eastAsia="Arial Narrow"/>
          <w:sz w:val="22"/>
        </w:rPr>
      </w:pPr>
      <w:r>
        <w:rPr>
          <w:rFonts w:ascii="Arial Narrow" w:hAnsi="Arial Narrow" w:eastAsia="Arial Narrow"/>
          <w:sz w:val="22"/>
        </w:rPr>
        <w:t>__________________________________________________________________________________________</w:t>
      </w:r>
    </w:p>
    <w:p>
      <w:pPr>
        <w:spacing w:line="2" w:lineRule="exact"/>
        <w:rPr>
          <w:rFonts w:ascii="Times New Roman" w:hAnsi="Times New Roman" w:eastAsia="Times New Roman"/>
        </w:rPr>
      </w:pPr>
    </w:p>
    <w:p>
      <w:pPr>
        <w:spacing w:line="239" w:lineRule="auto"/>
        <w:ind w:right="20" w:firstLine="708"/>
        <w:jc w:val="both"/>
        <w:rPr>
          <w:rFonts w:ascii="Arial Narrow" w:hAnsi="Arial Narrow" w:eastAsia="Arial Narrow"/>
          <w:sz w:val="22"/>
        </w:rPr>
      </w:pPr>
      <w:r>
        <w:rPr>
          <w:rFonts w:ascii="Arial Narrow" w:hAnsi="Arial Narrow" w:eastAsia="Arial Narrow"/>
          <w:sz w:val="22"/>
        </w:rPr>
        <w:t>Inteleg ca in cazul in care aceasta declaratie nu este conforma cu realitatea sunt pasibil de incalcarea prevederilor legislatiei penale privind falsul in declaratii.</w:t>
      </w: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11" w:lineRule="exact"/>
        <w:rPr>
          <w:rFonts w:ascii="Times New Roman" w:hAnsi="Times New Roman" w:eastAsia="Times New Roman"/>
        </w:rPr>
      </w:pPr>
    </w:p>
    <w:p>
      <w:pPr>
        <w:spacing w:line="0" w:lineRule="atLeast"/>
        <w:rPr>
          <w:rFonts w:ascii="Arial Narrow" w:hAnsi="Arial Narrow" w:eastAsia="Arial Narrow"/>
          <w:sz w:val="22"/>
        </w:rPr>
      </w:pPr>
      <w:r>
        <w:rPr>
          <w:rFonts w:ascii="Arial Narrow" w:hAnsi="Arial Narrow" w:eastAsia="Arial Narrow"/>
          <w:sz w:val="22"/>
        </w:rPr>
        <w:t>Ofertant,</w:t>
      </w:r>
    </w:p>
    <w:p>
      <w:pPr>
        <w:spacing w:line="2" w:lineRule="exact"/>
        <w:rPr>
          <w:rFonts w:ascii="Times New Roman" w:hAnsi="Times New Roman" w:eastAsia="Times New Roman"/>
        </w:rPr>
      </w:pPr>
    </w:p>
    <w:p>
      <w:pPr>
        <w:spacing w:line="0" w:lineRule="atLeast"/>
        <w:rPr>
          <w:rFonts w:ascii="Arial Narrow" w:hAnsi="Arial Narrow" w:eastAsia="Arial Narrow"/>
          <w:sz w:val="22"/>
        </w:rPr>
      </w:pPr>
      <w:r>
        <w:rPr>
          <w:rFonts w:ascii="Arial Narrow" w:hAnsi="Arial Narrow" w:eastAsia="Arial Narrow"/>
          <w:sz w:val="22"/>
        </w:rPr>
        <w:t>Reprezentant/Reprezentanţi legali</w:t>
      </w: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pPr>
        <w:spacing w:line="200" w:lineRule="exact"/>
        <w:rPr>
          <w:rFonts w:ascii="Times New Roman" w:hAnsi="Times New Roman" w:eastAsia="Times New Roman"/>
        </w:rPr>
      </w:pPr>
    </w:p>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10006FF" w:usb1="4000205B" w:usb2="00000010" w:usb3="00000000" w:csb0="2000019F" w:csb1="00000000"/>
  </w:font>
  <w:font w:name="Verdana">
    <w:panose1 w:val="020B0604030504040204"/>
    <w:charset w:val="EE"/>
    <w:family w:val="swiss"/>
    <w:pitch w:val="default"/>
    <w:sig w:usb0="A10006FF" w:usb1="4000205B" w:usb2="00000010" w:usb3="00000000" w:csb0="2000019F" w:csb1="00000000"/>
  </w:font>
  <w:font w:name="Trebuchet MS">
    <w:panose1 w:val="020B0603020202020204"/>
    <w:charset w:val="00"/>
    <w:family w:val="swiss"/>
    <w:pitch w:val="default"/>
    <w:sig w:usb0="00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C320D"/>
    <w:rsid w:val="1A4C320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2017-04-19T07:23:00Z</dcterms:created>
  <dc:creator>Achizitii</dc:creator>
  <cp:lastModifiedBy>Achizitii</cp:lastModifiedBy>
  <dcterms:modified xsi:type="dcterms:W3CDTF">2017-04-19T07:26:49Z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